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92" w:rsidRDefault="00144D22">
      <w:r>
        <w:t>Force redirect from http:  to https</w:t>
      </w:r>
      <w:bookmarkStart w:id="0" w:name="_GoBack"/>
      <w:bookmarkEnd w:id="0"/>
    </w:p>
    <w:sectPr w:rsidR="001C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22"/>
    <w:rsid w:val="00144D22"/>
    <w:rsid w:val="001C0892"/>
    <w:rsid w:val="00A53D0B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79630"/>
  <w15:chartTrackingRefBased/>
  <w15:docId w15:val="{262A04B4-FB65-4F66-9378-D35D43BF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1</cp:revision>
  <dcterms:created xsi:type="dcterms:W3CDTF">2020-02-06T17:04:00Z</dcterms:created>
  <dcterms:modified xsi:type="dcterms:W3CDTF">2020-02-06T17:05:00Z</dcterms:modified>
</cp:coreProperties>
</file>