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C9563" w14:textId="77777777" w:rsidR="002321AB" w:rsidRPr="002321AB" w:rsidRDefault="002321AB" w:rsidP="002321A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21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Inject Number: </w:t>
      </w:r>
      <w:r w:rsidRPr="002321AB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2321AB">
        <w:rPr>
          <w:rFonts w:ascii="Times New Roman" w:eastAsia="Times New Roman" w:hAnsi="Times New Roman" w:cs="Times New Roman"/>
          <w:sz w:val="24"/>
          <w:szCs w:val="24"/>
        </w:rPr>
        <w:br/>
      </w:r>
      <w:r w:rsidRPr="002321AB">
        <w:rPr>
          <w:rFonts w:ascii="Times New Roman" w:eastAsia="Times New Roman" w:hAnsi="Times New Roman" w:cs="Times New Roman"/>
          <w:sz w:val="24"/>
          <w:szCs w:val="24"/>
        </w:rPr>
        <w:br/>
      </w:r>
      <w:r w:rsidRPr="002321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Competition: </w:t>
      </w:r>
      <w:r w:rsidRPr="002321AB">
        <w:rPr>
          <w:rFonts w:ascii="Times New Roman" w:eastAsia="Times New Roman" w:hAnsi="Times New Roman" w:cs="Times New Roman"/>
          <w:sz w:val="24"/>
          <w:szCs w:val="24"/>
        </w:rPr>
        <w:t>MWCCDC Invitational</w:t>
      </w:r>
      <w:r w:rsidRPr="002321AB">
        <w:rPr>
          <w:rFonts w:ascii="Times New Roman" w:eastAsia="Times New Roman" w:hAnsi="Times New Roman" w:cs="Times New Roman"/>
          <w:sz w:val="24"/>
          <w:szCs w:val="24"/>
        </w:rPr>
        <w:br/>
      </w:r>
      <w:r w:rsidRPr="002321AB">
        <w:rPr>
          <w:rFonts w:ascii="Times New Roman" w:eastAsia="Times New Roman" w:hAnsi="Times New Roman" w:cs="Times New Roman"/>
          <w:sz w:val="24"/>
          <w:szCs w:val="24"/>
        </w:rPr>
        <w:br/>
      </w:r>
      <w:r w:rsidRPr="002321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From: </w:t>
      </w:r>
      <w:r w:rsidRPr="002321AB">
        <w:rPr>
          <w:rFonts w:ascii="Times New Roman" w:eastAsia="Times New Roman" w:hAnsi="Times New Roman" w:cs="Times New Roman"/>
          <w:sz w:val="24"/>
          <w:szCs w:val="24"/>
        </w:rPr>
        <w:t>IT Director</w:t>
      </w:r>
      <w:r w:rsidRPr="002321AB">
        <w:rPr>
          <w:rFonts w:ascii="Times New Roman" w:eastAsia="Times New Roman" w:hAnsi="Times New Roman" w:cs="Times New Roman"/>
          <w:sz w:val="24"/>
          <w:szCs w:val="24"/>
        </w:rPr>
        <w:br/>
      </w:r>
      <w:r w:rsidRPr="002321AB">
        <w:rPr>
          <w:rFonts w:ascii="Times New Roman" w:eastAsia="Times New Roman" w:hAnsi="Times New Roman" w:cs="Times New Roman"/>
          <w:sz w:val="24"/>
          <w:szCs w:val="24"/>
        </w:rPr>
        <w:br/>
      </w:r>
      <w:r w:rsidRPr="002321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To: </w:t>
      </w:r>
      <w:r w:rsidRPr="002321AB">
        <w:rPr>
          <w:rFonts w:ascii="Times New Roman" w:eastAsia="Times New Roman" w:hAnsi="Times New Roman" w:cs="Times New Roman"/>
          <w:sz w:val="24"/>
          <w:szCs w:val="24"/>
        </w:rPr>
        <w:t>Infrastructure Teams</w:t>
      </w:r>
      <w:r w:rsidRPr="002321AB">
        <w:rPr>
          <w:rFonts w:ascii="Times New Roman" w:eastAsia="Times New Roman" w:hAnsi="Times New Roman" w:cs="Times New Roman"/>
          <w:sz w:val="24"/>
          <w:szCs w:val="24"/>
        </w:rPr>
        <w:br/>
      </w:r>
      <w:r w:rsidRPr="002321AB">
        <w:rPr>
          <w:rFonts w:ascii="Times New Roman" w:eastAsia="Times New Roman" w:hAnsi="Times New Roman" w:cs="Times New Roman"/>
          <w:sz w:val="24"/>
          <w:szCs w:val="24"/>
        </w:rPr>
        <w:br/>
      </w:r>
      <w:r w:rsidRPr="002321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Subject: </w:t>
      </w:r>
      <w:r w:rsidRPr="002321AB">
        <w:rPr>
          <w:rFonts w:ascii="Times New Roman" w:eastAsia="Times New Roman" w:hAnsi="Times New Roman" w:cs="Times New Roman"/>
          <w:sz w:val="24"/>
          <w:szCs w:val="24"/>
        </w:rPr>
        <w:t>B03-Log Management</w:t>
      </w:r>
    </w:p>
    <w:p w14:paraId="33DBB60E" w14:textId="77777777" w:rsidR="002321AB" w:rsidRPr="002321AB" w:rsidRDefault="002321AB" w:rsidP="002321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21AB">
        <w:rPr>
          <w:rFonts w:ascii="Times New Roman" w:eastAsia="Times New Roman" w:hAnsi="Times New Roman" w:cs="Times New Roman"/>
          <w:sz w:val="24"/>
          <w:szCs w:val="24"/>
        </w:rPr>
        <w:t>After the investigation of a recent incident, it has become clear that we need to have a central logging facility. Select a technical solution, a software product, then configure all servers and devices to send their event logs to this central server.</w:t>
      </w:r>
    </w:p>
    <w:p w14:paraId="0EE40EAE" w14:textId="77777777" w:rsidR="002321AB" w:rsidRPr="002321AB" w:rsidRDefault="002321AB" w:rsidP="00232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13E9A6" w14:textId="77777777" w:rsidR="002321AB" w:rsidRPr="002321AB" w:rsidRDefault="002321AB" w:rsidP="002321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21AB">
        <w:rPr>
          <w:rFonts w:ascii="Times New Roman" w:eastAsia="Times New Roman" w:hAnsi="Times New Roman" w:cs="Times New Roman"/>
          <w:sz w:val="24"/>
          <w:szCs w:val="24"/>
        </w:rPr>
        <w:t>Respond with a business memo that addresses:</w:t>
      </w:r>
    </w:p>
    <w:p w14:paraId="3CF7673D" w14:textId="77777777" w:rsidR="002321AB" w:rsidRPr="002321AB" w:rsidRDefault="002321AB" w:rsidP="00232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405225" w14:textId="77777777" w:rsidR="002321AB" w:rsidRPr="002321AB" w:rsidRDefault="002321AB" w:rsidP="002321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21AB">
        <w:rPr>
          <w:rFonts w:ascii="Times New Roman" w:eastAsia="Times New Roman" w:hAnsi="Times New Roman" w:cs="Times New Roman"/>
          <w:sz w:val="24"/>
          <w:szCs w:val="24"/>
        </w:rPr>
        <w:t>1.) Which server houses the central log, why was that server selected.</w:t>
      </w:r>
      <w:r w:rsidRPr="002321AB">
        <w:rPr>
          <w:rFonts w:ascii="Times New Roman" w:eastAsia="Times New Roman" w:hAnsi="Times New Roman" w:cs="Times New Roman"/>
          <w:sz w:val="24"/>
          <w:szCs w:val="24"/>
        </w:rPr>
        <w:br/>
      </w:r>
      <w:r w:rsidRPr="002321AB">
        <w:rPr>
          <w:rFonts w:ascii="Times New Roman" w:eastAsia="Times New Roman" w:hAnsi="Times New Roman" w:cs="Times New Roman"/>
          <w:sz w:val="24"/>
          <w:szCs w:val="24"/>
        </w:rPr>
        <w:br/>
        <w:t>2.) What software solution did you choose.</w:t>
      </w:r>
      <w:r w:rsidRPr="002321AB">
        <w:rPr>
          <w:rFonts w:ascii="Times New Roman" w:eastAsia="Times New Roman" w:hAnsi="Times New Roman" w:cs="Times New Roman"/>
          <w:sz w:val="24"/>
          <w:szCs w:val="24"/>
        </w:rPr>
        <w:br/>
      </w:r>
      <w:r w:rsidRPr="002321AB">
        <w:rPr>
          <w:rFonts w:ascii="Times New Roman" w:eastAsia="Times New Roman" w:hAnsi="Times New Roman" w:cs="Times New Roman"/>
          <w:sz w:val="24"/>
          <w:szCs w:val="24"/>
        </w:rPr>
        <w:br/>
        <w:t>3.) Show screenshots of the configuration settings on each server and the FW that document that events are being sent to the central logging server.</w:t>
      </w:r>
      <w:r w:rsidRPr="002321AB">
        <w:rPr>
          <w:rFonts w:ascii="Times New Roman" w:eastAsia="Times New Roman" w:hAnsi="Times New Roman" w:cs="Times New Roman"/>
          <w:sz w:val="24"/>
          <w:szCs w:val="24"/>
        </w:rPr>
        <w:br/>
      </w:r>
      <w:r w:rsidRPr="002321AB">
        <w:rPr>
          <w:rFonts w:ascii="Times New Roman" w:eastAsia="Times New Roman" w:hAnsi="Times New Roman" w:cs="Times New Roman"/>
          <w:sz w:val="24"/>
          <w:szCs w:val="24"/>
        </w:rPr>
        <w:br/>
        <w:t>4.) What protocol is used to send events and address the security issues that may concern you and that should be addressed in the future.</w:t>
      </w:r>
      <w:r w:rsidRPr="002321AB">
        <w:rPr>
          <w:rFonts w:ascii="Times New Roman" w:eastAsia="Times New Roman" w:hAnsi="Times New Roman" w:cs="Times New Roman"/>
          <w:sz w:val="24"/>
          <w:szCs w:val="24"/>
        </w:rPr>
        <w:br/>
      </w:r>
      <w:r w:rsidRPr="002321AB">
        <w:rPr>
          <w:rFonts w:ascii="Times New Roman" w:eastAsia="Times New Roman" w:hAnsi="Times New Roman" w:cs="Times New Roman"/>
          <w:sz w:val="24"/>
          <w:szCs w:val="24"/>
        </w:rPr>
        <w:br/>
        <w:t>5.) Specifically note how were the Windows servers configured to accomplish this.</w:t>
      </w:r>
    </w:p>
    <w:p w14:paraId="5571875F" w14:textId="61553181" w:rsidR="006F0AD1" w:rsidRPr="002321AB" w:rsidRDefault="002321AB" w:rsidP="002321AB">
      <w:r>
        <w:rPr>
          <w:b/>
          <w:bCs/>
        </w:rPr>
        <w:t xml:space="preserve">Duration: </w:t>
      </w:r>
      <w:r>
        <w:t>60 Minutes</w:t>
      </w:r>
      <w:bookmarkStart w:id="0" w:name="_GoBack"/>
      <w:bookmarkEnd w:id="0"/>
    </w:p>
    <w:sectPr w:rsidR="006F0AD1" w:rsidRPr="002321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AD1"/>
    <w:rsid w:val="000C2C23"/>
    <w:rsid w:val="002321AB"/>
    <w:rsid w:val="006F0AD1"/>
    <w:rsid w:val="008B556C"/>
    <w:rsid w:val="00E6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88895"/>
  <w15:chartTrackingRefBased/>
  <w15:docId w15:val="{75B57D4A-F8B1-43B0-8A92-25E493195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0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2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Korynta, Matthew K</dc:creator>
  <cp:keywords/>
  <dc:description/>
  <cp:lastModifiedBy>Korynta, Matthew K</cp:lastModifiedBy>
  <cp:revision>2</cp:revision>
  <dcterms:created xsi:type="dcterms:W3CDTF">2020-11-21T22:45:00Z</dcterms:created>
  <dcterms:modified xsi:type="dcterms:W3CDTF">2020-11-21T22:45:00Z</dcterms:modified>
</cp:coreProperties>
</file>